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i w:val="0"/>
          <w:smallCaps w:val="0"/>
          <w:strike w:val="0"/>
          <w:color w:val="000000"/>
          <w:sz w:val="24"/>
          <w:szCs w:val="24"/>
          <w:u w:val="none"/>
          <w:shd w:val="clear" w:fill="auto"/>
          <w:vertAlign w:val="baseline"/>
          <w:rtl w:val="0"/>
        </w:rPr>
        <w:t>Dharma Realm Buddhist University</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i w:val="0"/>
          <w:smallCaps w:val="0"/>
          <w:strike w:val="0"/>
          <w:color w:val="000000"/>
          <w:sz w:val="24"/>
          <w:szCs w:val="24"/>
          <w:u w:val="none"/>
          <w:shd w:val="clear" w:fill="auto"/>
          <w:vertAlign w:val="baseline"/>
          <w:rtl w:val="0"/>
        </w:rPr>
        <w:t>International Institute for the Translation of Buddhist Texts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i w:val="0"/>
          <w:smallCaps w:val="0"/>
          <w:strike w:val="0"/>
          <w:color w:val="000000"/>
          <w:sz w:val="24"/>
          <w:szCs w:val="24"/>
          <w:u w:val="none"/>
          <w:shd w:val="clear" w:fill="auto"/>
          <w:vertAlign w:val="baseline"/>
          <w:rtl w:val="0"/>
        </w:rPr>
        <w:t>Certificate Program in Buddhist Translation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i w:val="0"/>
          <w:smallCaps w:val="0"/>
          <w:strike w:val="0"/>
          <w:color w:val="000000"/>
          <w:sz w:val="24"/>
          <w:szCs w:val="24"/>
          <w:u w:val="none"/>
          <w:shd w:val="clear" w:fill="auto"/>
          <w:vertAlign w:val="baseline"/>
          <w:rtl w:val="0"/>
        </w:rPr>
        <w:t>TRNC 4</w:t>
      </w:r>
      <w:r>
        <w:rPr>
          <w:rFonts w:hint="default" w:ascii="Times New Roman" w:hAnsi="Times New Roman" w:eastAsia="Times New Roman" w:cs="Times New Roman"/>
          <w:b/>
          <w:i w:val="0"/>
          <w:smallCaps w:val="0"/>
          <w:strike w:val="0"/>
          <w:color w:val="000000"/>
          <w:sz w:val="24"/>
          <w:szCs w:val="24"/>
          <w:u w:val="none"/>
          <w:shd w:val="clear" w:fill="auto"/>
          <w:vertAlign w:val="baseline"/>
          <w:rtl w:val="0"/>
          <w:lang w:val="en-US"/>
        </w:rPr>
        <w:t>1</w:t>
      </w:r>
      <w:r>
        <w:rPr>
          <w:rFonts w:hint="default" w:ascii="Times New Roman" w:hAnsi="Times New Roman" w:eastAsia="Times New Roman" w:cs="Times New Roman"/>
          <w:b/>
          <w:i w:val="0"/>
          <w:smallCaps w:val="0"/>
          <w:strike w:val="0"/>
          <w:color w:val="000000"/>
          <w:sz w:val="24"/>
          <w:szCs w:val="24"/>
          <w:u w:val="none"/>
          <w:shd w:val="clear" w:fill="auto"/>
          <w:vertAlign w:val="baseline"/>
          <w:rtl w:val="0"/>
        </w:rPr>
        <w:t> – Translation Workshop</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hint="eastAsia" w:ascii="Times New Roman" w:hAnsi="Times New Roman" w:eastAsia="PMingLiU" w:cs="Times New Roman"/>
          <w:b w:val="0"/>
          <w:i w:val="0"/>
          <w:smallCaps w:val="0"/>
          <w:strike w:val="0"/>
          <w:color w:val="000000"/>
          <w:sz w:val="24"/>
          <w:szCs w:val="24"/>
          <w:u w:val="none"/>
          <w:shd w:val="clear" w:fill="auto"/>
          <w:vertAlign w:val="baseline"/>
          <w:lang w:val="en-US" w:eastAsia="zh-TW"/>
        </w:rPr>
      </w:pPr>
      <w:r>
        <w:rPr>
          <w:rFonts w:hint="default" w:ascii="Times New Roman" w:hAnsi="Times New Roman" w:eastAsia="Times New Roman" w:cs="Times New Roman"/>
          <w:b/>
          <w:i w:val="0"/>
          <w:smallCaps w:val="0"/>
          <w:strike w:val="0"/>
          <w:color w:val="000000"/>
          <w:sz w:val="24"/>
          <w:szCs w:val="24"/>
          <w:u w:val="none"/>
          <w:shd w:val="clear" w:fill="auto"/>
          <w:vertAlign w:val="baseline"/>
          <w:rtl w:val="0"/>
          <w:lang w:val="en-US"/>
        </w:rPr>
        <w:t>Fall 202</w:t>
      </w:r>
      <w:r>
        <w:rPr>
          <w:rFonts w:hint="eastAsia" w:ascii="Times New Roman" w:hAnsi="Times New Roman" w:eastAsia="PMingLiU" w:cs="Times New Roman"/>
          <w:b/>
          <w:i w:val="0"/>
          <w:smallCaps w:val="0"/>
          <w:strike w:val="0"/>
          <w:color w:val="000000"/>
          <w:sz w:val="24"/>
          <w:szCs w:val="24"/>
          <w:u w:val="none"/>
          <w:shd w:val="clear" w:fill="auto"/>
          <w:vertAlign w:val="baseline"/>
          <w:rtl w:val="0"/>
          <w:lang w:val="en-US" w:eastAsia="zh-TW"/>
        </w:rPr>
        <w:t>3</w:t>
      </w:r>
    </w:p>
    <w:p>
      <w:pPr>
        <w:jc w:val="center"/>
        <w:rPr>
          <w:rFonts w:hint="default" w:ascii="Times New Roman" w:hAnsi="Times New Roman" w:eastAsia="Times New Roman" w:cs="Times New Roman"/>
          <w:b w:val="0"/>
          <w:sz w:val="28"/>
          <w:szCs w:val="28"/>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i w:val="0"/>
          <w:smallCaps w:val="0"/>
          <w:strike w:val="0"/>
          <w:color w:val="000000"/>
          <w:sz w:val="24"/>
          <w:szCs w:val="24"/>
          <w:u w:val="none"/>
          <w:shd w:val="clear" w:fill="auto"/>
          <w:vertAlign w:val="baseline"/>
          <w:rtl w:val="0"/>
        </w:rPr>
        <w:t xml:space="preserve">Time: </w:t>
      </w:r>
      <w:r>
        <w:rPr>
          <w:rFonts w:hint="eastAsia" w:ascii="Times New Roman" w:hAnsi="Times New Roman" w:eastAsia="PMingLiU" w:cs="Times New Roman"/>
          <w:b w:val="0"/>
          <w:i w:val="0"/>
          <w:smallCaps w:val="0"/>
          <w:strike w:val="0"/>
          <w:color w:val="000000"/>
          <w:sz w:val="24"/>
          <w:szCs w:val="24"/>
          <w:u w:val="none"/>
          <w:shd w:val="clear" w:fill="auto"/>
          <w:vertAlign w:val="baseline"/>
          <w:rtl w:val="0"/>
          <w:lang w:val="en-US" w:eastAsia="zh-TW"/>
        </w:rPr>
        <w:t xml:space="preserve">Monday </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lang w:val="en-US"/>
        </w:rPr>
        <w:t xml:space="preserve">~ </w:t>
      </w:r>
      <w:r>
        <w:rPr>
          <w:rFonts w:hint="eastAsia" w:ascii="Times New Roman" w:hAnsi="Times New Roman" w:eastAsia="PMingLiU" w:cs="Times New Roman"/>
          <w:b w:val="0"/>
          <w:i w:val="0"/>
          <w:smallCaps w:val="0"/>
          <w:strike w:val="0"/>
          <w:color w:val="000000"/>
          <w:sz w:val="24"/>
          <w:szCs w:val="24"/>
          <w:u w:val="none"/>
          <w:shd w:val="clear" w:fill="auto"/>
          <w:vertAlign w:val="baseline"/>
          <w:rtl w:val="0"/>
          <w:lang w:val="en-US" w:eastAsia="zh-TW"/>
        </w:rPr>
        <w:t>Wednesday 7</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lang w:val="en-US"/>
        </w:rPr>
        <w:t>:00</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 xml:space="preserve"> - </w:t>
      </w:r>
      <w:r>
        <w:rPr>
          <w:rFonts w:hint="eastAsia" w:ascii="Times New Roman" w:hAnsi="Times New Roman" w:eastAsia="PMingLiU" w:cs="Times New Roman"/>
          <w:b w:val="0"/>
          <w:i w:val="0"/>
          <w:smallCaps w:val="0"/>
          <w:strike w:val="0"/>
          <w:color w:val="000000"/>
          <w:sz w:val="24"/>
          <w:szCs w:val="24"/>
          <w:u w:val="none"/>
          <w:shd w:val="clear" w:fill="auto"/>
          <w:vertAlign w:val="baseline"/>
          <w:rtl w:val="0"/>
          <w:lang w:val="en-US" w:eastAsia="zh-TW"/>
        </w:rPr>
        <w:t>9</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lang w:val="en-US"/>
        </w:rPr>
        <w:t>:0</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 xml:space="preserve">0 </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lang w:val="en-US"/>
        </w:rPr>
        <w:t>A</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M, 6 hr lab per week</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default" w:ascii="Times New Roman" w:hAnsi="Times New Roman" w:eastAsia="Times New Roman" w:cs="Times New Roman"/>
          <w:b w:val="0"/>
          <w:i w:val="0"/>
          <w:smallCaps w:val="0"/>
          <w:strike w:val="0"/>
          <w:color w:val="000000"/>
          <w:sz w:val="24"/>
          <w:szCs w:val="24"/>
          <w:u w:val="none"/>
          <w:shd w:val="clear" w:fill="auto"/>
          <w:vertAlign w:val="baseline"/>
        </w:rPr>
      </w:pPr>
      <w:r>
        <w:rPr>
          <w:rFonts w:hint="default" w:ascii="Times New Roman" w:hAnsi="Times New Roman" w:eastAsia="Times New Roman" w:cs="Times New Roman"/>
          <w:b/>
          <w:i w:val="0"/>
          <w:smallCaps w:val="0"/>
          <w:strike w:val="0"/>
          <w:color w:val="000000"/>
          <w:sz w:val="24"/>
          <w:szCs w:val="24"/>
          <w:u w:val="none"/>
          <w:shd w:val="clear" w:fill="auto"/>
          <w:vertAlign w:val="baseline"/>
          <w:rtl w:val="0"/>
        </w:rPr>
        <w:t xml:space="preserve">Units: </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2 units</w:t>
      </w:r>
    </w:p>
    <w:p>
      <w:pPr>
        <w:rPr>
          <w:rFonts w:hint="default" w:ascii="Times New Roman" w:hAnsi="Times New Roman" w:eastAsia="Times New Roman" w:cs="Times New Roman"/>
          <w:i w:val="0"/>
          <w:color w:val="000000"/>
          <w:sz w:val="24"/>
          <w:szCs w:val="24"/>
          <w:u w:val="none"/>
          <w:vertAlign w:val="baseline"/>
          <w:rtl w:val="0"/>
          <w:lang w:val="en-US"/>
        </w:rPr>
      </w:pPr>
      <w:r>
        <w:rPr>
          <w:rFonts w:hint="default" w:ascii="Times New Roman" w:hAnsi="Times New Roman" w:eastAsia="Times New Roman" w:cs="Times New Roman"/>
          <w:b/>
          <w:i w:val="0"/>
          <w:color w:val="000000"/>
          <w:sz w:val="24"/>
          <w:szCs w:val="24"/>
          <w:u w:val="none"/>
          <w:vertAlign w:val="baseline"/>
          <w:rtl w:val="0"/>
        </w:rPr>
        <w:t>Instructor</w:t>
      </w:r>
      <w:r>
        <w:rPr>
          <w:rFonts w:hint="default" w:ascii="Times New Roman" w:hAnsi="Times New Roman" w:eastAsia="Times New Roman" w:cs="Times New Roman"/>
          <w:b/>
          <w:i w:val="0"/>
          <w:color w:val="000000"/>
          <w:sz w:val="24"/>
          <w:szCs w:val="24"/>
          <w:u w:val="none"/>
          <w:vertAlign w:val="baseline"/>
          <w:rtl w:val="0"/>
          <w:lang w:val="en-US"/>
        </w:rPr>
        <w:t>s</w:t>
      </w:r>
      <w:r>
        <w:rPr>
          <w:rFonts w:hint="default" w:ascii="Times New Roman" w:hAnsi="Times New Roman" w:eastAsia="Times New Roman" w:cs="Times New Roman"/>
          <w:b/>
          <w:i w:val="0"/>
          <w:color w:val="000000"/>
          <w:sz w:val="24"/>
          <w:szCs w:val="24"/>
          <w:u w:val="none"/>
          <w:vertAlign w:val="baseline"/>
          <w:rtl w:val="0"/>
        </w:rPr>
        <w:t>:</w:t>
      </w:r>
      <w:r>
        <w:rPr>
          <w:rFonts w:hint="default" w:ascii="Times New Roman" w:hAnsi="Times New Roman" w:eastAsia="Times New Roman" w:cs="Times New Roman"/>
          <w:i w:val="0"/>
          <w:color w:val="000000"/>
          <w:sz w:val="24"/>
          <w:szCs w:val="24"/>
          <w:u w:val="none"/>
          <w:vertAlign w:val="baseline"/>
          <w:rtl w:val="0"/>
        </w:rPr>
        <w:t xml:space="preserve"> Bhikshuni Heng Yi</w:t>
      </w:r>
      <w:r>
        <w:rPr>
          <w:rFonts w:hint="default" w:ascii="Times New Roman" w:hAnsi="Times New Roman" w:eastAsia="Times New Roman" w:cs="Times New Roman"/>
          <w:i w:val="0"/>
          <w:color w:val="000000"/>
          <w:sz w:val="24"/>
          <w:szCs w:val="24"/>
          <w:u w:val="none"/>
          <w:vertAlign w:val="baseline"/>
          <w:rtl w:val="0"/>
          <w:lang w:val="en-US"/>
        </w:rPr>
        <w:t xml:space="preserve">, </w:t>
      </w:r>
    </w:p>
    <w:p>
      <w:pPr>
        <w:ind w:firstLine="1320" w:firstLineChars="550"/>
        <w:rPr>
          <w:rFonts w:hint="default" w:ascii="Times New Roman" w:hAnsi="Times New Roman" w:eastAsia="Times New Roman" w:cs="Times New Roman"/>
          <w:i w:val="0"/>
          <w:color w:val="000000"/>
          <w:sz w:val="24"/>
          <w:szCs w:val="24"/>
          <w:u w:val="none"/>
          <w:vertAlign w:val="baseline"/>
          <w:rtl w:val="0"/>
          <w:lang w:val="en-US"/>
        </w:rPr>
      </w:pPr>
      <w:r>
        <w:rPr>
          <w:rFonts w:hint="default" w:ascii="Times New Roman" w:hAnsi="Times New Roman" w:eastAsia="Times New Roman" w:cs="Times New Roman"/>
          <w:i w:val="0"/>
          <w:color w:val="000000"/>
          <w:sz w:val="24"/>
          <w:szCs w:val="24"/>
          <w:u w:val="none"/>
          <w:vertAlign w:val="baseline"/>
          <w:rtl w:val="0"/>
          <w:lang w:val="en-US"/>
        </w:rPr>
        <w:t>Michael Lu (Lab Assistant)</w:t>
      </w:r>
    </w:p>
    <w:p>
      <w:pPr>
        <w:ind w:firstLine="1320" w:firstLineChars="550"/>
        <w:rPr>
          <w:rFonts w:hint="default" w:ascii="Times New Roman" w:hAnsi="Times New Roman" w:eastAsia="Times New Roman" w:cs="Times New Roman"/>
          <w:i w:val="0"/>
          <w:color w:val="000000"/>
          <w:sz w:val="24"/>
          <w:szCs w:val="24"/>
          <w:u w:val="none"/>
          <w:vertAlign w:val="baseline"/>
          <w:rtl w:val="0"/>
          <w:lang w:val="en-US"/>
        </w:rPr>
      </w:pPr>
      <w:r>
        <w:rPr>
          <w:rFonts w:hint="default" w:ascii="Times New Roman" w:hAnsi="Times New Roman" w:eastAsia="Times New Roman" w:cs="Times New Roman"/>
          <w:i w:val="0"/>
          <w:color w:val="000000"/>
          <w:sz w:val="24"/>
          <w:szCs w:val="24"/>
          <w:u w:val="none"/>
          <w:vertAlign w:val="baseline"/>
          <w:rtl w:val="0"/>
          <w:lang w:val="en-US"/>
        </w:rPr>
        <w:t>Grace Woo (Translation Fellow)</w:t>
      </w:r>
    </w:p>
    <w:p>
      <w:pPr>
        <w:rPr>
          <w:rFonts w:hint="default" w:ascii="Times New Roman" w:hAnsi="Times New Roman" w:eastAsia="Times New Roman" w:cs="Times New Roman"/>
          <w:vertAlign w:val="baseline"/>
        </w:rPr>
      </w:pPr>
    </w:p>
    <w:p>
      <w:pPr>
        <w:rPr>
          <w:rFonts w:hint="default" w:ascii="Times New Roman" w:hAnsi="Times New Roman" w:eastAsia="Times New Roman" w:cs="Times New Roman"/>
          <w:vertAlign w:val="baseline"/>
        </w:rPr>
      </w:pPr>
    </w:p>
    <w:p>
      <w:pPr>
        <w:rPr>
          <w:rFonts w:hint="default" w:ascii="Times New Roman" w:hAnsi="Times New Roman" w:eastAsia="Times New Roman" w:cs="Times New Roman"/>
          <w:b w:val="0"/>
          <w:vertAlign w:val="baseline"/>
        </w:rPr>
      </w:pPr>
      <w:r>
        <w:rPr>
          <w:rFonts w:hint="default" w:ascii="Times New Roman" w:hAnsi="Times New Roman" w:eastAsia="Times New Roman" w:cs="Times New Roman"/>
          <w:b/>
          <w:vertAlign w:val="baseline"/>
          <w:rtl w:val="0"/>
        </w:rPr>
        <w:t xml:space="preserve">Course Description:  </w:t>
      </w:r>
    </w:p>
    <w:p>
      <w:pPr>
        <w:rPr>
          <w:rFonts w:hint="default" w:ascii="Times New Roman" w:hAnsi="Times New Roman" w:eastAsia="Times New Roman" w:cs="Times New Roman"/>
          <w:vertAlign w:val="baseline"/>
        </w:rPr>
      </w:pPr>
      <w:r>
        <w:rPr>
          <w:rFonts w:hint="default" w:ascii="Times New Roman" w:hAnsi="Times New Roman" w:eastAsia="Times New Roman" w:cs="Times New Roman"/>
          <w:vertAlign w:val="baseline"/>
          <w:rtl w:val="0"/>
          <w:lang w:val="en-US"/>
        </w:rPr>
        <w:t xml:space="preserve">Modeled upon </w:t>
      </w:r>
      <w:r>
        <w:rPr>
          <w:rFonts w:hint="default" w:ascii="Times New Roman" w:hAnsi="Times New Roman" w:eastAsia="Times New Roman" w:cs="Times New Roman"/>
          <w:vertAlign w:val="baseline"/>
          <w:rtl w:val="0"/>
        </w:rPr>
        <w:t>the Buddhist translation assemblies held in imperial China, the Translation Workshop is a laboratory for live translation practice in a group setting. Under the supervision of instructors, students work in teams with more experienced translators in a process of primary translation, bilingual review, and editing of selected canonical texts. During workshop, students will practice doing research and building terminology lists, including alternative translations, which the entire class will standardize to ensure consistency of translation. Students will be evaluated both on their individual translation capacity as well as on their development of interpersonal skills and team spirit.</w:t>
      </w:r>
    </w:p>
    <w:p>
      <w:pPr>
        <w:rPr>
          <w:rFonts w:hint="default" w:ascii="Times New Roman" w:hAnsi="Times New Roman" w:eastAsia="Times New Roman" w:cs="Times New Roman"/>
          <w:vertAlign w:val="baseline"/>
        </w:rPr>
      </w:pPr>
    </w:p>
    <w:p>
      <w:pPr>
        <w:rPr>
          <w:rFonts w:hint="default" w:ascii="Times New Roman" w:hAnsi="Times New Roman" w:eastAsia="Times New Roman" w:cs="Times New Roman"/>
          <w:vertAlign w:val="baseline"/>
        </w:rPr>
      </w:pPr>
    </w:p>
    <w:p>
      <w:pPr>
        <w:rPr>
          <w:rFonts w:hint="default" w:ascii="Times New Roman" w:hAnsi="Times New Roman" w:eastAsia="Times New Roman" w:cs="Times New Roman"/>
          <w:b/>
          <w:vertAlign w:val="baseline"/>
        </w:rPr>
      </w:pPr>
      <w:r>
        <w:rPr>
          <w:rFonts w:hint="default" w:ascii="Times New Roman" w:hAnsi="Times New Roman" w:eastAsia="Times New Roman" w:cs="Times New Roman"/>
          <w:b/>
          <w:vertAlign w:val="baseline"/>
          <w:rtl w:val="0"/>
        </w:rPr>
        <w:t>Program Learning Outcomes</w:t>
      </w:r>
    </w:p>
    <w:p>
      <w:pPr>
        <w:ind w:left="420" w:hanging="420"/>
        <w:rPr>
          <w:rFonts w:hint="default" w:ascii="Times New Roman" w:hAnsi="Times New Roman" w:eastAsia="Times New Roman" w:cs="Times New Roman"/>
          <w:vertAlign w:val="baseline"/>
        </w:rPr>
      </w:pPr>
      <w:r>
        <w:rPr>
          <w:rFonts w:hint="default" w:ascii="Times New Roman" w:hAnsi="Times New Roman" w:eastAsia="Times New Roman" w:cs="Times New Roman"/>
          <w:vertAlign w:val="baseline"/>
          <w:rtl w:val="0"/>
        </w:rPr>
        <w:t>TRNC PLO 1 - Exercise ethical sensibility.</w:t>
      </w:r>
    </w:p>
    <w:p>
      <w:pPr>
        <w:ind w:left="420" w:hanging="420"/>
        <w:rPr>
          <w:rFonts w:hint="default" w:ascii="Times New Roman" w:hAnsi="Times New Roman" w:eastAsia="Times New Roman" w:cs="Times New Roman"/>
          <w:vertAlign w:val="baseline"/>
        </w:rPr>
      </w:pPr>
      <w:r>
        <w:rPr>
          <w:rFonts w:hint="default" w:ascii="Times New Roman" w:hAnsi="Times New Roman" w:eastAsia="Times New Roman" w:cs="Times New Roman"/>
          <w:vertAlign w:val="baseline"/>
          <w:rtl w:val="0"/>
        </w:rPr>
        <w:t>TRNC PLO 3 - Create clear, accurate, nuanced translations adapted to various audiences.</w:t>
      </w:r>
    </w:p>
    <w:p>
      <w:pPr>
        <w:rPr>
          <w:rFonts w:hint="default" w:ascii="Times New Roman" w:hAnsi="Times New Roman" w:eastAsia="Times New Roman" w:cs="Times New Roman"/>
          <w:vertAlign w:val="baseline"/>
        </w:rPr>
      </w:pPr>
      <w:r>
        <w:rPr>
          <w:rFonts w:hint="default" w:ascii="Times New Roman" w:hAnsi="Times New Roman" w:eastAsia="Times New Roman" w:cs="Times New Roman"/>
          <w:vertAlign w:val="baseline"/>
          <w:rtl w:val="0"/>
        </w:rPr>
        <w:t> </w:t>
      </w:r>
    </w:p>
    <w:p>
      <w:pPr>
        <w:rPr>
          <w:rFonts w:hint="default" w:ascii="Times New Roman" w:hAnsi="Times New Roman" w:eastAsia="Times New Roman" w:cs="Times New Roman"/>
          <w:b/>
          <w:vertAlign w:val="baseline"/>
        </w:rPr>
      </w:pPr>
      <w:r>
        <w:rPr>
          <w:rFonts w:hint="default" w:ascii="Times New Roman" w:hAnsi="Times New Roman" w:eastAsia="Times New Roman" w:cs="Times New Roman"/>
          <w:b/>
          <w:vertAlign w:val="baseline"/>
          <w:rtl w:val="0"/>
        </w:rPr>
        <w:t>Course Learning Outcomes</w:t>
      </w:r>
    </w:p>
    <w:p>
      <w:pPr>
        <w:ind w:left="0" w:firstLine="0"/>
        <w:rPr>
          <w:rFonts w:hint="default" w:ascii="Times New Roman" w:hAnsi="Times New Roman" w:eastAsia="Times New Roman" w:cs="Times New Roman"/>
          <w:vertAlign w:val="baseline"/>
        </w:rPr>
      </w:pPr>
      <w:r>
        <w:rPr>
          <w:rFonts w:hint="default" w:ascii="Times New Roman" w:hAnsi="Times New Roman" w:eastAsia="Times New Roman" w:cs="Times New Roman"/>
          <w:vertAlign w:val="baseline"/>
          <w:rtl w:val="0"/>
        </w:rPr>
        <w:t>Students will demonstrate the ability to </w:t>
      </w:r>
    </w:p>
    <w:p>
      <w:pPr>
        <w:numPr>
          <w:ilvl w:val="0"/>
          <w:numId w:val="1"/>
        </w:numPr>
        <w:ind w:left="720" w:hanging="360"/>
        <w:rPr>
          <w:rFonts w:hint="default" w:ascii="Times New Roman" w:hAnsi="Times New Roman" w:eastAsia="Times New Roman" w:cs="Times New Roman"/>
          <w:u w:val="none"/>
          <w:vertAlign w:val="baseline"/>
        </w:rPr>
      </w:pPr>
      <w:r>
        <w:rPr>
          <w:rFonts w:hint="default" w:ascii="Times New Roman" w:hAnsi="Times New Roman" w:cs="Times New Roman"/>
          <w:rtl w:val="0"/>
        </w:rPr>
        <w:t>E</w:t>
      </w:r>
      <w:r>
        <w:rPr>
          <w:rFonts w:hint="default" w:ascii="Times New Roman" w:hAnsi="Times New Roman" w:eastAsia="Times New Roman" w:cs="Times New Roman"/>
          <w:vertAlign w:val="baseline"/>
          <w:rtl w:val="0"/>
        </w:rPr>
        <w:t>xplain various concepts and types of translation theories and apply them to the translation of Buddhist texts.</w:t>
      </w:r>
    </w:p>
    <w:p>
      <w:pPr>
        <w:numPr>
          <w:ilvl w:val="0"/>
          <w:numId w:val="1"/>
        </w:numPr>
        <w:ind w:left="720" w:hanging="360"/>
        <w:rPr>
          <w:rFonts w:hint="default" w:ascii="Times New Roman" w:hAnsi="Times New Roman" w:eastAsia="Times New Roman" w:cs="Times New Roman"/>
          <w:vertAlign w:val="baseline"/>
        </w:rPr>
      </w:pPr>
      <w:r>
        <w:rPr>
          <w:rFonts w:hint="default" w:ascii="Times New Roman" w:hAnsi="Times New Roman" w:eastAsia="Times New Roman" w:cs="Times New Roman"/>
          <w:vertAlign w:val="baseline"/>
          <w:rtl w:val="0"/>
        </w:rPr>
        <w:t>Research foundational sources relevant to Buddhist text translation and Buddhist translators.</w:t>
      </w:r>
    </w:p>
    <w:p>
      <w:pPr>
        <w:numPr>
          <w:ilvl w:val="0"/>
          <w:numId w:val="1"/>
        </w:numPr>
        <w:ind w:left="720" w:hanging="360"/>
        <w:rPr>
          <w:rFonts w:hint="default" w:ascii="Times New Roman" w:hAnsi="Times New Roman" w:eastAsia="Times New Roman" w:cs="Times New Roman"/>
          <w:vertAlign w:val="baseline"/>
        </w:rPr>
      </w:pPr>
      <w:r>
        <w:rPr>
          <w:rFonts w:hint="default" w:ascii="Times New Roman" w:hAnsi="Times New Roman" w:eastAsia="Times New Roman" w:cs="Times New Roman"/>
          <w:vertAlign w:val="baseline"/>
          <w:rtl w:val="0"/>
        </w:rPr>
        <w:t>Reflect on and apply ethical norms that guide translation: in particular, contemplate the spirit of the guidelines for translators established by the Buddhist Text Translation Society</w:t>
      </w:r>
    </w:p>
    <w:p>
      <w:pPr>
        <w:numPr>
          <w:ilvl w:val="0"/>
          <w:numId w:val="1"/>
        </w:numPr>
        <w:ind w:left="720" w:hanging="360"/>
        <w:rPr>
          <w:rFonts w:hint="default" w:ascii="Times New Roman" w:hAnsi="Times New Roman" w:eastAsia="Times New Roman" w:cs="Times New Roman"/>
          <w:u w:val="none"/>
          <w:vertAlign w:val="baseline"/>
        </w:rPr>
      </w:pPr>
      <w:r>
        <w:rPr>
          <w:rFonts w:hint="default" w:ascii="Times New Roman" w:hAnsi="Times New Roman" w:eastAsia="Times New Roman" w:cs="Times New Roman"/>
          <w:vertAlign w:val="baseline"/>
          <w:rtl w:val="0"/>
        </w:rPr>
        <w:t>Use key resources such as dictionaries, the electronic Tripitaka, and online databases. Learn to create glossaries of terms and expressions. </w:t>
      </w:r>
    </w:p>
    <w:p>
      <w:pPr>
        <w:numPr>
          <w:ilvl w:val="0"/>
          <w:numId w:val="1"/>
        </w:numPr>
        <w:ind w:left="720" w:hanging="360"/>
        <w:rPr>
          <w:rFonts w:hint="default" w:ascii="Times New Roman" w:hAnsi="Times New Roman" w:eastAsia="Times New Roman" w:cs="Times New Roman"/>
          <w:u w:val="none"/>
          <w:vertAlign w:val="baseline"/>
        </w:rPr>
      </w:pPr>
      <w:r>
        <w:rPr>
          <w:rFonts w:hint="default" w:ascii="Times New Roman" w:hAnsi="Times New Roman" w:eastAsia="Times New Roman" w:cs="Times New Roman"/>
          <w:vertAlign w:val="baseline"/>
          <w:rtl w:val="0"/>
        </w:rPr>
        <w:t>Develop skills in one or more of the various aspects of the translation process: primary translation, revision, editing and polishing. </w:t>
      </w:r>
    </w:p>
    <w:p>
      <w:pPr>
        <w:rPr>
          <w:rFonts w:hint="default" w:ascii="Times New Roman" w:hAnsi="Times New Roman" w:eastAsia="Times New Roman" w:cs="Times New Roman"/>
          <w:vertAlign w:val="baseline"/>
        </w:rPr>
      </w:pPr>
    </w:p>
    <w:p>
      <w:pPr>
        <w:rPr>
          <w:rFonts w:hint="default" w:ascii="Times New Roman" w:hAnsi="Times New Roman" w:cs="Times New Roman"/>
          <w:b/>
        </w:rPr>
      </w:pPr>
      <w:r>
        <w:rPr>
          <w:rFonts w:hint="default" w:ascii="Times New Roman" w:hAnsi="Times New Roman" w:cs="Times New Roman"/>
          <w:b/>
          <w:rtl w:val="0"/>
        </w:rPr>
        <w:t>Grading Breakdown</w:t>
      </w:r>
    </w:p>
    <w:p>
      <w:pPr>
        <w:rPr>
          <w:rFonts w:hint="default" w:ascii="Times New Roman" w:hAnsi="Times New Roman" w:cs="Times New Roman"/>
        </w:rPr>
      </w:pPr>
      <w:r>
        <w:rPr>
          <w:rFonts w:hint="default" w:ascii="Times New Roman" w:hAnsi="Times New Roman" w:cs="Times New Roman"/>
          <w:rtl w:val="0"/>
        </w:rPr>
        <w:t>Attendance</w:t>
      </w:r>
      <w:r>
        <w:rPr>
          <w:rFonts w:hint="default" w:ascii="Times New Roman" w:hAnsi="Times New Roman" w:cs="Times New Roman"/>
          <w:rtl w:val="0"/>
        </w:rPr>
        <w:tab/>
      </w:r>
      <w:r>
        <w:rPr>
          <w:rFonts w:hint="default" w:ascii="Times New Roman" w:hAnsi="Times New Roman" w:cs="Times New Roman"/>
          <w:rtl w:val="0"/>
        </w:rPr>
        <w:tab/>
      </w:r>
      <w:r>
        <w:rPr>
          <w:rFonts w:hint="default" w:ascii="Times New Roman" w:hAnsi="Times New Roman" w:cs="Times New Roman"/>
          <w:rtl w:val="0"/>
        </w:rPr>
        <w:t>45%</w:t>
      </w:r>
    </w:p>
    <w:p>
      <w:pPr>
        <w:rPr>
          <w:rFonts w:hint="default" w:ascii="Times New Roman" w:hAnsi="Times New Roman" w:cs="Times New Roman"/>
        </w:rPr>
      </w:pPr>
      <w:r>
        <w:rPr>
          <w:rFonts w:hint="default" w:ascii="Times New Roman" w:hAnsi="Times New Roman" w:cs="Times New Roman"/>
          <w:rtl w:val="0"/>
        </w:rPr>
        <w:t>Participation</w:t>
      </w:r>
      <w:r>
        <w:rPr>
          <w:rFonts w:hint="default" w:ascii="Times New Roman" w:hAnsi="Times New Roman" w:cs="Times New Roman"/>
          <w:rtl w:val="0"/>
        </w:rPr>
        <w:tab/>
      </w:r>
      <w:r>
        <w:rPr>
          <w:rFonts w:hint="default" w:ascii="Times New Roman" w:hAnsi="Times New Roman" w:cs="Times New Roman"/>
          <w:rtl w:val="0"/>
        </w:rPr>
        <w:tab/>
      </w:r>
      <w:r>
        <w:rPr>
          <w:rFonts w:hint="default" w:ascii="Times New Roman" w:hAnsi="Times New Roman" w:cs="Times New Roman"/>
          <w:rtl w:val="0"/>
        </w:rPr>
        <w:t>45%</w:t>
      </w:r>
    </w:p>
    <w:p>
      <w:pPr>
        <w:rPr>
          <w:rFonts w:hint="default" w:ascii="Times New Roman" w:hAnsi="Times New Roman" w:cs="Times New Roman"/>
        </w:rPr>
      </w:pPr>
      <w:r>
        <w:rPr>
          <w:rFonts w:hint="default" w:ascii="Times New Roman" w:hAnsi="Times New Roman" w:cs="Times New Roman"/>
          <w:u w:val="none"/>
          <w:rtl w:val="0"/>
          <w:lang w:val="en-US"/>
        </w:rPr>
        <w:t>Reflective Paper</w:t>
      </w:r>
      <w:r>
        <w:rPr>
          <w:rFonts w:hint="default" w:ascii="Times New Roman" w:hAnsi="Times New Roman" w:cs="Times New Roman"/>
          <w:rtl w:val="0"/>
          <w:lang w:val="en-US"/>
        </w:rPr>
        <w:tab/>
      </w:r>
      <w:r>
        <w:rPr>
          <w:rFonts w:hint="default" w:ascii="Times New Roman" w:hAnsi="Times New Roman" w:cs="Times New Roman"/>
          <w:rtl w:val="0"/>
        </w:rPr>
        <w:t>10%</w:t>
      </w:r>
    </w:p>
    <w:p>
      <w:pPr>
        <w:rPr>
          <w:rFonts w:hint="default" w:ascii="Times New Roman" w:hAnsi="Times New Roman" w:eastAsia="Times New Roman" w:cs="Times New Roman"/>
          <w:b/>
          <w:vertAlign w:val="baseline"/>
        </w:rPr>
      </w:pPr>
      <w:r>
        <w:rPr>
          <w:rFonts w:hint="default" w:ascii="Times New Roman" w:hAnsi="Times New Roman" w:cs="Times New Roman"/>
          <w:b/>
          <w:rtl w:val="0"/>
        </w:rPr>
        <w:t xml:space="preserve">Required Work &amp; </w:t>
      </w:r>
      <w:r>
        <w:rPr>
          <w:rFonts w:hint="default" w:ascii="Times New Roman" w:hAnsi="Times New Roman" w:eastAsia="Times New Roman" w:cs="Times New Roman"/>
          <w:b/>
          <w:vertAlign w:val="baseline"/>
          <w:rtl w:val="0"/>
        </w:rPr>
        <w:t>Grading</w:t>
      </w:r>
    </w:p>
    <w:p>
      <w:pPr>
        <w:rPr>
          <w:rFonts w:hint="default" w:ascii="Times New Roman" w:hAnsi="Times New Roman" w:eastAsia="Times New Roman" w:cs="Times New Roman"/>
          <w:vertAlign w:val="baseline"/>
        </w:rPr>
      </w:pPr>
      <w:r>
        <w:rPr>
          <w:rFonts w:hint="default" w:ascii="Times New Roman" w:hAnsi="Times New Roman" w:eastAsia="Times New Roman" w:cs="Times New Roman"/>
          <w:vertAlign w:val="baseline"/>
          <w:rtl w:val="0"/>
        </w:rPr>
        <w:t xml:space="preserve">Students will be graded on attendance and participation. Class performance, cumulative understanding, and informed participation in ongoing discussion depend on regular attendance. </w:t>
      </w:r>
      <w:r>
        <w:rPr>
          <w:rFonts w:hint="default" w:ascii="Times New Roman" w:hAnsi="Times New Roman" w:eastAsia="Times New Roman" w:cs="Times New Roman"/>
          <w:b/>
          <w:u w:val="single"/>
          <w:vertAlign w:val="baseline"/>
          <w:rtl w:val="0"/>
        </w:rPr>
        <w:t>More than 2 absences will result in a failure for the course</w:t>
      </w:r>
      <w:r>
        <w:rPr>
          <w:rFonts w:hint="default" w:ascii="Times New Roman" w:hAnsi="Times New Roman" w:eastAsia="Times New Roman" w:cs="Times New Roman"/>
          <w:vertAlign w:val="baseline"/>
          <w:rtl w:val="0"/>
        </w:rPr>
        <w:t>.  </w:t>
      </w:r>
    </w:p>
    <w:p>
      <w:pPr>
        <w:rPr>
          <w:rFonts w:hint="default" w:ascii="Times New Roman" w:hAnsi="Times New Roman" w:eastAsia="Times New Roman" w:cs="Times New Roman"/>
          <w:vertAlign w:val="baseline"/>
        </w:rPr>
      </w:pPr>
    </w:p>
    <w:p>
      <w:pPr>
        <w:ind w:left="420" w:hanging="420"/>
        <w:rPr>
          <w:rFonts w:hint="default" w:ascii="Times New Roman" w:hAnsi="Times New Roman" w:eastAsia="Times New Roman" w:cs="Times New Roman"/>
          <w:vertAlign w:val="baseline"/>
        </w:rPr>
      </w:pPr>
      <w:r>
        <w:rPr>
          <w:rFonts w:hint="default" w:ascii="Times New Roman" w:hAnsi="Times New Roman" w:eastAsia="Times New Roman" w:cs="Times New Roman"/>
          <w:vertAlign w:val="baseline"/>
          <w:rtl w:val="0"/>
        </w:rPr>
        <w:t>Not present for 50% of one class session twice = 1 absence</w:t>
      </w:r>
    </w:p>
    <w:p>
      <w:pPr>
        <w:ind w:left="420" w:hanging="420"/>
        <w:rPr>
          <w:rFonts w:hint="default" w:ascii="Times New Roman" w:hAnsi="Times New Roman" w:eastAsia="Times New Roman" w:cs="Times New Roman"/>
          <w:vertAlign w:val="baseline"/>
          <w:rtl w:val="0"/>
        </w:rPr>
      </w:pPr>
    </w:p>
    <w:p>
      <w:pPr>
        <w:ind w:left="420" w:hanging="420"/>
        <w:rPr>
          <w:rFonts w:hint="default" w:ascii="Times New Roman" w:hAnsi="Times New Roman" w:eastAsia="Times New Roman" w:cs="Times New Roman"/>
          <w:vertAlign w:val="baseline"/>
        </w:rPr>
      </w:pPr>
      <w:bookmarkStart w:id="0" w:name="_GoBack"/>
      <w:bookmarkEnd w:id="0"/>
      <w:r>
        <w:rPr>
          <w:rFonts w:hint="default" w:ascii="Times New Roman" w:hAnsi="Times New Roman" w:eastAsia="Times New Roman" w:cs="Times New Roman"/>
          <w:vertAlign w:val="baseline"/>
          <w:rtl w:val="0"/>
        </w:rPr>
        <w:t>Not present for 100% of one class session = 1 absence</w:t>
      </w:r>
    </w:p>
    <w:p>
      <w:pPr>
        <w:rPr>
          <w:rFonts w:hint="default" w:ascii="Times New Roman" w:hAnsi="Times New Roman" w:eastAsia="Times New Roman" w:cs="Times New Roman"/>
          <w:vertAlign w:val="baseline"/>
        </w:rPr>
      </w:pPr>
    </w:p>
    <w:p>
      <w:pPr>
        <w:rPr>
          <w:rFonts w:hint="default" w:ascii="Times New Roman" w:hAnsi="Times New Roman" w:eastAsia="Times New Roman" w:cs="Times New Roman"/>
          <w:i w:val="0"/>
          <w:color w:val="000000"/>
          <w:sz w:val="24"/>
          <w:szCs w:val="24"/>
          <w:u w:val="none"/>
          <w:vertAlign w:val="baseline"/>
        </w:rPr>
      </w:pPr>
      <w:r>
        <w:rPr>
          <w:rFonts w:hint="default" w:ascii="Times New Roman" w:hAnsi="Times New Roman" w:eastAsia="Times New Roman" w:cs="Times New Roman"/>
          <w:i w:val="0"/>
          <w:color w:val="000000"/>
          <w:sz w:val="24"/>
          <w:szCs w:val="24"/>
          <w:u w:val="none"/>
          <w:vertAlign w:val="baseline"/>
          <w:rtl w:val="0"/>
        </w:rPr>
        <w:t>Students will be expected to engage in class discussion. If you need to miss a class, please contact the instructor with the reasons for your absence.</w:t>
      </w:r>
    </w:p>
    <w:p>
      <w:pPr>
        <w:rPr>
          <w:rFonts w:hint="default" w:ascii="Times New Roman" w:hAnsi="Times New Roman" w:cs="Times New Roman"/>
        </w:rPr>
      </w:pPr>
    </w:p>
    <w:p>
      <w:pPr>
        <w:rPr>
          <w:rFonts w:hint="default" w:ascii="Times New Roman" w:hAnsi="Times New Roman" w:cs="Times New Roman"/>
          <w:rtl w:val="0"/>
        </w:rPr>
      </w:pPr>
      <w:r>
        <w:rPr>
          <w:rFonts w:hint="default" w:ascii="Times New Roman" w:hAnsi="Times New Roman" w:cs="Times New Roman"/>
          <w:u w:val="single"/>
          <w:rtl w:val="0"/>
          <w:lang w:val="en-US"/>
        </w:rPr>
        <w:t>Reflective Papers</w:t>
      </w:r>
      <w:r>
        <w:rPr>
          <w:rFonts w:hint="default" w:ascii="Times New Roman" w:hAnsi="Times New Roman" w:cs="Times New Roman"/>
          <w:rtl w:val="0"/>
        </w:rPr>
        <w:t xml:space="preserve">: Students are expected to write two reflective papers. One is </w:t>
      </w:r>
      <w:r>
        <w:rPr>
          <w:rFonts w:hint="default" w:ascii="Times New Roman" w:hAnsi="Times New Roman" w:cs="Times New Roman"/>
          <w:rtl w:val="0"/>
          <w:lang w:val="en-US"/>
        </w:rPr>
        <w:t>d</w:t>
      </w:r>
      <w:r>
        <w:rPr>
          <w:rFonts w:hint="default" w:ascii="Times New Roman" w:hAnsi="Times New Roman" w:cs="Times New Roman"/>
          <w:rtl w:val="0"/>
        </w:rPr>
        <w:t>ue </w:t>
      </w:r>
    </w:p>
    <w:p>
      <w:pPr>
        <w:rPr>
          <w:rFonts w:hint="default" w:ascii="Times New Roman" w:hAnsi="Times New Roman" w:cs="Times New Roman"/>
        </w:rPr>
      </w:pPr>
      <w:r>
        <w:rPr>
          <w:rFonts w:hint="default" w:ascii="Times New Roman" w:hAnsi="Times New Roman" w:cs="Times New Roman"/>
          <w:rtl w:val="0"/>
          <w:lang w:val="en-US"/>
        </w:rPr>
        <w:t>t</w:t>
      </w:r>
      <w:r>
        <w:rPr>
          <w:rFonts w:hint="default" w:ascii="Times New Roman" w:hAnsi="Times New Roman" w:cs="Times New Roman"/>
          <w:rtl w:val="0"/>
        </w:rPr>
        <w:t xml:space="preserve">oward the beginning of the </w:t>
      </w:r>
      <w:r>
        <w:rPr>
          <w:rFonts w:hint="default" w:ascii="Times New Roman" w:hAnsi="Times New Roman" w:cs="Times New Roman"/>
          <w:rtl w:val="0"/>
          <w:lang w:val="en-US"/>
        </w:rPr>
        <w:t xml:space="preserve">fall </w:t>
      </w:r>
      <w:r>
        <w:rPr>
          <w:rFonts w:hint="default" w:ascii="Times New Roman" w:hAnsi="Times New Roman" w:cs="Times New Roman"/>
          <w:rtl w:val="0"/>
        </w:rPr>
        <w:t>semester</w:t>
      </w:r>
      <w:r>
        <w:rPr>
          <w:rFonts w:hint="default" w:ascii="Times New Roman" w:hAnsi="Times New Roman" w:cs="Times New Roman"/>
          <w:rtl w:val="0"/>
          <w:lang w:val="en-US"/>
        </w:rPr>
        <w:t xml:space="preserve"> (1 page)</w:t>
      </w:r>
      <w:r>
        <w:rPr>
          <w:rFonts w:hint="default" w:ascii="Times New Roman" w:hAnsi="Times New Roman" w:cs="Times New Roman"/>
          <w:rtl w:val="0"/>
        </w:rPr>
        <w:t xml:space="preserve">, and the other is due toward the end </w:t>
      </w:r>
      <w:r>
        <w:rPr>
          <w:rFonts w:hint="default" w:ascii="Times New Roman" w:hAnsi="Times New Roman" w:cs="Times New Roman"/>
          <w:rtl w:val="0"/>
          <w:lang w:val="en-US"/>
        </w:rPr>
        <w:t xml:space="preserve">of the spring semester </w:t>
      </w:r>
      <w:r>
        <w:rPr>
          <w:rFonts w:hint="default" w:ascii="Times New Roman" w:hAnsi="Times New Roman" w:cs="Times New Roman"/>
          <w:rtl w:val="0"/>
        </w:rPr>
        <w:t>(</w:t>
      </w:r>
      <w:r>
        <w:rPr>
          <w:rFonts w:hint="default" w:ascii="Times New Roman" w:hAnsi="Times New Roman" w:cs="Times New Roman"/>
          <w:rtl w:val="0"/>
          <w:lang w:val="en-US"/>
        </w:rPr>
        <w:t>3 pages</w:t>
      </w:r>
      <w:r>
        <w:rPr>
          <w:rFonts w:hint="default" w:ascii="Times New Roman" w:hAnsi="Times New Roman" w:cs="Times New Roman"/>
          <w:rtl w:val="0"/>
        </w:rPr>
        <w:t>). Both are about your reflection on BTTS Eight Guidelines. The purpose of having you write two papers is to show how your understanding of the Eight Guidelines grows or changes over this period of time. Your papers should be double-spaced, 12-point font.</w:t>
      </w:r>
    </w:p>
    <w:p>
      <w:pPr>
        <w:rPr>
          <w:rFonts w:hint="default" w:ascii="Times New Roman" w:hAnsi="Times New Roman" w:eastAsia="Times New Roman" w:cs="Times New Roman"/>
          <w:i w:val="0"/>
          <w:color w:val="000000"/>
          <w:sz w:val="24"/>
          <w:szCs w:val="24"/>
          <w:u w:val="none"/>
          <w:vertAlign w:val="baseline"/>
        </w:rPr>
      </w:pPr>
    </w:p>
    <w:p>
      <w:pPr>
        <w:widowControl w:val="0"/>
        <w:spacing w:line="261" w:lineRule="auto"/>
        <w:rPr>
          <w:rFonts w:hint="default" w:ascii="Times New Roman" w:hAnsi="Times New Roman" w:eastAsia="Times New Roman" w:cs="Times New Roman"/>
          <w:b/>
          <w:sz w:val="24"/>
          <w:szCs w:val="24"/>
          <w:shd w:val="clear" w:fill="auto"/>
          <w:vertAlign w:val="baseline"/>
        </w:rPr>
      </w:pPr>
      <w:r>
        <w:rPr>
          <w:rFonts w:hint="default" w:ascii="Times New Roman" w:hAnsi="Times New Roman" w:eastAsia="Times New Roman" w:cs="Times New Roman"/>
          <w:b/>
          <w:sz w:val="24"/>
          <w:szCs w:val="24"/>
          <w:shd w:val="clear" w:fill="auto"/>
          <w:vertAlign w:val="baseline"/>
          <w:rtl w:val="0"/>
        </w:rPr>
        <w:t xml:space="preserve">Electronics policy </w:t>
      </w:r>
    </w:p>
    <w:p>
      <w:pPr>
        <w:widowControl w:val="0"/>
        <w:spacing w:line="261" w:lineRule="auto"/>
        <w:rPr>
          <w:rFonts w:hint="default" w:ascii="Times New Roman" w:hAnsi="Times New Roman" w:eastAsia="Times New Roman" w:cs="Times New Roman"/>
          <w:b/>
          <w:sz w:val="24"/>
          <w:szCs w:val="24"/>
          <w:shd w:val="clear" w:fill="auto"/>
          <w:vertAlign w:val="baseline"/>
        </w:rPr>
      </w:pPr>
      <w:r>
        <w:rPr>
          <w:rFonts w:hint="default" w:ascii="Times New Roman" w:hAnsi="Times New Roman" w:eastAsia="Times New Roman" w:cs="Times New Roman"/>
          <w:sz w:val="24"/>
          <w:szCs w:val="24"/>
          <w:shd w:val="clear" w:fill="auto"/>
          <w:vertAlign w:val="baseline"/>
          <w:rtl w:val="0"/>
        </w:rPr>
        <w:t xml:space="preserve">While technology (computers, cell phones, tablets) use is generally not allowed in DRBU classes, students in this course will be allowed to use devices in the lab section and in class for research and communication </w:t>
      </w:r>
      <w:r>
        <w:rPr>
          <w:rFonts w:hint="default" w:ascii="Times New Roman" w:hAnsi="Times New Roman" w:eastAsia="Times New Roman" w:cs="Times New Roman"/>
          <w:b/>
          <w:sz w:val="24"/>
          <w:szCs w:val="24"/>
          <w:u w:val="single"/>
          <w:shd w:val="clear" w:fill="auto"/>
          <w:vertAlign w:val="baseline"/>
          <w:rtl w:val="0"/>
        </w:rPr>
        <w:t>only</w:t>
      </w:r>
      <w:r>
        <w:rPr>
          <w:rFonts w:hint="default" w:ascii="Times New Roman" w:hAnsi="Times New Roman" w:eastAsia="Times New Roman" w:cs="Times New Roman"/>
          <w:sz w:val="24"/>
          <w:szCs w:val="24"/>
          <w:shd w:val="clear" w:fill="auto"/>
          <w:vertAlign w:val="baseline"/>
          <w:rtl w:val="0"/>
        </w:rPr>
        <w:t xml:space="preserve"> for the purposes of translation-related activities. Please respect guest lecturers and those speaking in class discussions by paying full attention and not misusing technology.</w:t>
      </w:r>
      <w:r>
        <w:rPr>
          <w:rFonts w:hint="default" w:ascii="Times New Roman" w:hAnsi="Times New Roman" w:eastAsia="Times New Roman" w:cs="Times New Roman"/>
          <w:sz w:val="24"/>
          <w:szCs w:val="24"/>
          <w:shd w:val="clear" w:fill="auto"/>
          <w:vertAlign w:val="baseline"/>
          <w:rtl w:val="0"/>
        </w:rPr>
        <w:br w:type="textWrapping"/>
      </w:r>
    </w:p>
    <w:p>
      <w:pPr>
        <w:spacing w:line="240" w:lineRule="auto"/>
        <w:rPr>
          <w:rFonts w:hint="default" w:ascii="Times New Roman" w:hAnsi="Times New Roman" w:eastAsia="Times New Roman" w:cs="Times New Roman"/>
          <w:sz w:val="24"/>
          <w:szCs w:val="24"/>
          <w:shd w:val="clear" w:fill="auto"/>
          <w:vertAlign w:val="baseline"/>
        </w:rPr>
      </w:pPr>
      <w:r>
        <w:rPr>
          <w:rFonts w:hint="default" w:ascii="Times New Roman" w:hAnsi="Times New Roman" w:eastAsia="Times New Roman" w:cs="Times New Roman"/>
          <w:b/>
          <w:sz w:val="24"/>
          <w:szCs w:val="24"/>
          <w:shd w:val="clear" w:fill="auto"/>
          <w:vertAlign w:val="baseline"/>
          <w:rtl w:val="0"/>
        </w:rPr>
        <w:t>Academic Dishonesty and Plagiarism</w:t>
      </w:r>
      <w:r>
        <w:rPr>
          <w:rFonts w:hint="default" w:ascii="Times New Roman" w:hAnsi="Times New Roman" w:eastAsia="Times New Roman" w:cs="Times New Roman"/>
          <w:sz w:val="24"/>
          <w:szCs w:val="24"/>
          <w:shd w:val="clear" w:fill="auto"/>
          <w:vertAlign w:val="baseline"/>
          <w:rtl w:val="0"/>
        </w:rPr>
        <w:br w:type="textWrapping"/>
      </w:r>
      <w:r>
        <w:rPr>
          <w:rFonts w:hint="default" w:ascii="Times New Roman" w:hAnsi="Times New Roman" w:eastAsia="Times New Roman" w:cs="Times New Roman"/>
          <w:sz w:val="24"/>
          <w:szCs w:val="24"/>
          <w:shd w:val="clear" w:fill="auto"/>
          <w:vertAlign w:val="baseline"/>
          <w:rtl w:val="0"/>
        </w:rPr>
        <w:t xml:space="preserve">Plagiarism includes copying passages from someone else’s work, using someone else’s insights without acknowledgement, or paraphrasing another’s original phrases without acknowledgement. Using someone else’s words or ideas without proper citations will affect your grade or result in failing the course. Be sure that you provide complete citations for </w:t>
      </w:r>
      <w:r>
        <w:rPr>
          <w:rFonts w:hint="default" w:ascii="Times New Roman" w:hAnsi="Times New Roman" w:eastAsia="Times New Roman" w:cs="Times New Roman"/>
          <w:i/>
          <w:sz w:val="24"/>
          <w:szCs w:val="24"/>
          <w:shd w:val="clear" w:fill="auto"/>
          <w:vertAlign w:val="baseline"/>
          <w:rtl w:val="0"/>
        </w:rPr>
        <w:t>any</w:t>
      </w:r>
      <w:r>
        <w:rPr>
          <w:rFonts w:hint="default" w:ascii="Times New Roman" w:hAnsi="Times New Roman" w:eastAsia="Times New Roman" w:cs="Times New Roman"/>
          <w:sz w:val="24"/>
          <w:szCs w:val="24"/>
          <w:shd w:val="clear" w:fill="auto"/>
          <w:vertAlign w:val="baseline"/>
          <w:rtl w:val="0"/>
        </w:rPr>
        <w:t xml:space="preserve"> material that helps shape your translations, even if you are paraphrasing another person’s text in your own words. Papers that do not meet academic standards for citation may not be credited for the course and, if plagiarism is a concern, may be reported to the Program Director.</w:t>
      </w:r>
    </w:p>
    <w:p>
      <w:pPr>
        <w:spacing w:line="240" w:lineRule="auto"/>
        <w:rPr>
          <w:rFonts w:hint="default" w:ascii="Times New Roman" w:hAnsi="Times New Roman" w:eastAsia="Times New Roman" w:cs="Times New Roman"/>
          <w:sz w:val="24"/>
          <w:szCs w:val="24"/>
          <w:shd w:val="clear" w:fill="auto"/>
          <w:vertAlign w:val="baseline"/>
        </w:rPr>
      </w:pPr>
      <w:r>
        <w:rPr>
          <w:rFonts w:hint="default" w:ascii="Times New Roman" w:hAnsi="Times New Roman" w:eastAsia="Times New Roman" w:cs="Times New Roman"/>
          <w:sz w:val="24"/>
          <w:szCs w:val="24"/>
          <w:shd w:val="clear" w:fill="auto"/>
          <w:vertAlign w:val="baseline"/>
          <w:rtl w:val="0"/>
        </w:rPr>
        <w:br w:type="textWrapping"/>
      </w:r>
      <w:r>
        <w:rPr>
          <w:rFonts w:hint="default" w:ascii="Times New Roman" w:hAnsi="Times New Roman" w:eastAsia="Times New Roman" w:cs="Times New Roman"/>
          <w:b/>
          <w:sz w:val="24"/>
          <w:szCs w:val="24"/>
          <w:shd w:val="clear" w:fill="auto"/>
          <w:vertAlign w:val="baseline"/>
          <w:rtl w:val="0"/>
        </w:rPr>
        <w:t xml:space="preserve">Disability Services </w:t>
      </w:r>
    </w:p>
    <w:p>
      <w:pPr>
        <w:spacing w:line="240" w:lineRule="auto"/>
        <w:rPr>
          <w:rFonts w:hint="default" w:ascii="Times New Roman" w:hAnsi="Times New Roman" w:eastAsia="Times New Roman" w:cs="Times New Roman"/>
          <w:i w:val="0"/>
          <w:color w:val="000000"/>
          <w:sz w:val="24"/>
          <w:szCs w:val="24"/>
          <w:u w:val="none"/>
          <w:vertAlign w:val="baseline"/>
        </w:rPr>
      </w:pPr>
      <w:r>
        <w:rPr>
          <w:rFonts w:hint="default" w:ascii="Times New Roman" w:hAnsi="Times New Roman" w:eastAsia="Times New Roman" w:cs="Times New Roman"/>
          <w:sz w:val="24"/>
          <w:szCs w:val="24"/>
          <w:shd w:val="clear" w:fill="auto"/>
          <w:vertAlign w:val="baseline"/>
          <w:rtl w:val="0"/>
        </w:rPr>
        <w:t>The Office of Disability Services has been designated by the University as the primary office to guide, counsel, and assist students with disabilities. If you already receive services through the Office of Disability Services and require accommodations for this class, make an appointment with me as soon as possible to discuss your approved accommodation needs. Please bring your accommodation letter with you to the appointment. Your professors will hold any information you share with them in the strictest confidence unless you give them permission to do otherwise. If you have not contacted the Office of Disability Services and need accommodations, your professors will be happy to refer you.</w:t>
      </w:r>
    </w:p>
    <w:sectPr>
      <w:pgSz w:w="12240" w:h="15840"/>
      <w:pgMar w:top="1440" w:right="1800" w:bottom="1440" w:left="1800" w:header="720"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Georgia">
    <w:panose1 w:val="02040502050405020303"/>
    <w:charset w:val="00"/>
    <w:family w:val="auto"/>
    <w:pitch w:val="default"/>
    <w:sig w:usb0="00000287" w:usb1="00000000" w:usb2="00000000" w:usb3="00000000" w:csb0="2000009F" w:csb1="00000000"/>
  </w:font>
  <w:font w:name="PMingLiU">
    <w:panose1 w:val="02020500000000000000"/>
    <w:charset w:val="88"/>
    <w:family w:val="auto"/>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879AEF"/>
    <w:multiLevelType w:val="multilevel"/>
    <w:tmpl w:val="C8879AEF"/>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30"/>
  <w:bordersDoNotSurroundHeader w:val="0"/>
  <w:bordersDoNotSurroundFooter w:val="0"/>
  <w:documentProtection w:enforcement="0"/>
  <w:defaultTabStop w:val="720"/>
  <w:displayHorizontalDrawingGridEvery w:val="1"/>
  <w:displayVerticalDrawingGridEvery w:val="1"/>
  <w:noPunctuationKerning w:val="1"/>
  <w:compat>
    <w:doNotExpandShiftReturn/>
    <w:doNotWrapTextWithPunct/>
    <w:doNotUseEastAsianBreakRules/>
    <w:doNotUseIndentAsNumberingTabStop/>
    <w:useAltKinsokuLineBreakRules/>
    <w:compatSetting w:name="compatibilityMode" w:uri="http://schemas.microsoft.com/office/word" w:val="15"/>
  </w:compat>
  <w:rsids>
    <w:rsidRoot w:val="00000000"/>
    <w:rsid w:val="01111DB3"/>
    <w:rsid w:val="15BB1DBF"/>
    <w:rsid w:val="202A1424"/>
    <w:rsid w:val="22AE3CC2"/>
    <w:rsid w:val="26A616E7"/>
    <w:rsid w:val="360F2CCE"/>
    <w:rsid w:val="3DCA4AB3"/>
    <w:rsid w:val="618B451E"/>
    <w:rsid w:val="699C7588"/>
    <w:rsid w:val="6A677D81"/>
    <w:rsid w:val="6D9C1AF5"/>
    <w:rsid w:val="6F46118E"/>
    <w:rsid w:val="754978F7"/>
    <w:rsid w:val="7B8E047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US"/>
    </w:rPr>
  </w:style>
  <w:style w:type="paragraph" w:styleId="2">
    <w:name w:val="heading 1"/>
    <w:basedOn w:val="1"/>
    <w:next w:val="1"/>
    <w:uiPriority w:val="0"/>
    <w:pPr>
      <w:keepNext/>
      <w:keepLines/>
      <w:spacing w:before="480" w:after="120"/>
    </w:pPr>
    <w:rPr>
      <w:b/>
      <w:sz w:val="48"/>
      <w:szCs w:val="48"/>
    </w:rPr>
  </w:style>
  <w:style w:type="paragraph" w:styleId="3">
    <w:name w:val="heading 2"/>
    <w:basedOn w:val="1"/>
    <w:next w:val="1"/>
    <w:qFormat/>
    <w:uiPriority w:val="0"/>
    <w:pPr>
      <w:keepNext/>
      <w:keepLines/>
      <w:spacing w:before="360" w:after="80"/>
    </w:pPr>
    <w:rPr>
      <w:b/>
      <w:sz w:val="36"/>
      <w:szCs w:val="36"/>
    </w:rPr>
  </w:style>
  <w:style w:type="paragraph" w:styleId="4">
    <w:name w:val="heading 3"/>
    <w:basedOn w:val="1"/>
    <w:next w:val="1"/>
    <w:qFormat/>
    <w:uiPriority w:val="0"/>
    <w:pPr>
      <w:keepNext/>
      <w:keepLines/>
      <w:spacing w:before="280" w:after="80"/>
    </w:pPr>
    <w:rPr>
      <w:b/>
      <w:sz w:val="28"/>
      <w:szCs w:val="28"/>
    </w:rPr>
  </w:style>
  <w:style w:type="paragraph" w:styleId="5">
    <w:name w:val="heading 4"/>
    <w:basedOn w:val="1"/>
    <w:next w:val="1"/>
    <w:qFormat/>
    <w:uiPriority w:val="0"/>
    <w:pPr>
      <w:keepNext/>
      <w:keepLines/>
      <w:spacing w:before="240" w:after="40"/>
    </w:pPr>
    <w:rPr>
      <w:b/>
      <w:sz w:val="24"/>
      <w:szCs w:val="24"/>
    </w:rPr>
  </w:style>
  <w:style w:type="paragraph" w:styleId="6">
    <w:name w:val="heading 5"/>
    <w:basedOn w:val="1"/>
    <w:next w:val="1"/>
    <w:qFormat/>
    <w:uiPriority w:val="0"/>
    <w:pPr>
      <w:keepNext/>
      <w:keepLines/>
      <w:spacing w:before="220" w:after="40"/>
    </w:pPr>
    <w:rPr>
      <w:b/>
      <w:sz w:val="22"/>
      <w:szCs w:val="22"/>
    </w:rPr>
  </w:style>
  <w:style w:type="paragraph" w:styleId="7">
    <w:name w:val="heading 6"/>
    <w:basedOn w:val="1"/>
    <w:next w:val="1"/>
    <w:qFormat/>
    <w:uiPriority w:val="0"/>
    <w:pPr>
      <w:keepNext/>
      <w:keepLines/>
      <w:spacing w:before="200" w:after="40"/>
    </w:pPr>
    <w:rPr>
      <w:b/>
      <w:sz w:val="20"/>
      <w:szCs w:val="20"/>
    </w:rPr>
  </w:style>
  <w:style w:type="character" w:default="1" w:styleId="8">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10">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11">
    <w:name w:val="Title"/>
    <w:basedOn w:val="1"/>
    <w:next w:val="1"/>
    <w:qFormat/>
    <w:uiPriority w:val="0"/>
    <w:pPr>
      <w:keepNext/>
      <w:keepLines/>
      <w:spacing w:before="480" w:after="120"/>
    </w:pPr>
    <w:rPr>
      <w:b/>
      <w:sz w:val="72"/>
      <w:szCs w:val="72"/>
    </w:rPr>
  </w:style>
  <w:style w:type="table" w:customStyle="1" w:styleId="12">
    <w:name w:val="Table Normal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otalTime>7</TotalTime>
  <ScaleCrop>false</ScaleCrop>
  <LinksUpToDate>false</LinksUpToDate>
  <Application>WPS Office_11.2.0.11537_F1E327BC-269C-435d-A152-05C5408002CA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2020-08-03T03:49:00Z</dcterms:created>
  <dc:creator>Heng Yi 7</dc:creator>
  <cp:lastModifiedBy>WPS_1660351390</cp:lastModifiedBy>
  <dcterms:modified xsi:type="dcterms:W3CDTF">2023-08-09T00:13:15Z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9D6CFA1932534163BAD5FA41389F7C68</vt:lpwstr>
  </property>
</Properties>
</file>